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4CD5" w14:textId="695D319C" w:rsidR="00B51869" w:rsidRDefault="00B51869" w:rsidP="00B51869">
      <w:pPr>
        <w:jc w:val="center"/>
        <w:rPr>
          <w:b/>
          <w:bCs/>
          <w:sz w:val="32"/>
          <w:szCs w:val="32"/>
          <w:u w:val="thick"/>
        </w:rPr>
      </w:pPr>
      <w:r>
        <w:rPr>
          <w:b/>
          <w:bCs/>
          <w:sz w:val="32"/>
          <w:szCs w:val="32"/>
          <w:u w:val="thick"/>
        </w:rPr>
        <w:t>BRT Provisioners – Procedure</w:t>
      </w:r>
      <w:r>
        <w:rPr>
          <w:b/>
          <w:bCs/>
          <w:sz w:val="32"/>
          <w:szCs w:val="32"/>
          <w:u w:val="thick"/>
        </w:rPr>
        <w:br/>
      </w:r>
      <w:r>
        <w:rPr>
          <w:b/>
          <w:bCs/>
          <w:sz w:val="32"/>
          <w:szCs w:val="32"/>
          <w:u w:val="thick"/>
        </w:rPr>
        <w:t xml:space="preserve">USD </w:t>
      </w:r>
      <w:bookmarkStart w:id="0" w:name="_GoBack"/>
      <w:bookmarkEnd w:id="0"/>
      <w:r>
        <w:rPr>
          <w:b/>
          <w:bCs/>
          <w:sz w:val="32"/>
          <w:szCs w:val="32"/>
          <w:u w:val="thick"/>
        </w:rPr>
        <w:t>Visa Processing (Phil Burrett)</w:t>
      </w:r>
    </w:p>
    <w:p w14:paraId="6A7E7A18" w14:textId="77777777" w:rsidR="00B51869" w:rsidRPr="000541FF" w:rsidRDefault="00B51869" w:rsidP="00B5186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0541FF">
        <w:rPr>
          <w:sz w:val="24"/>
          <w:szCs w:val="24"/>
        </w:rPr>
        <w:t>Print Visa Statements from Online Banking Monthly (9</w:t>
      </w:r>
      <w:r w:rsidRPr="000541FF">
        <w:rPr>
          <w:sz w:val="24"/>
          <w:szCs w:val="24"/>
          <w:vertAlign w:val="superscript"/>
        </w:rPr>
        <w:t>th</w:t>
      </w:r>
      <w:r w:rsidRPr="000541FF">
        <w:rPr>
          <w:sz w:val="24"/>
          <w:szCs w:val="24"/>
        </w:rPr>
        <w:t xml:space="preserve"> of each month)</w:t>
      </w:r>
    </w:p>
    <w:p w14:paraId="111EC828" w14:textId="77777777" w:rsidR="00B51869" w:rsidRPr="000541FF" w:rsidRDefault="00B51869" w:rsidP="00B5186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0541FF">
        <w:rPr>
          <w:sz w:val="24"/>
          <w:szCs w:val="24"/>
        </w:rPr>
        <w:t xml:space="preserve">Gather Receipts from hanging folder and the folder in Visa’s files (behind Amanda).  </w:t>
      </w:r>
      <w:r w:rsidRPr="000541FF">
        <w:rPr>
          <w:sz w:val="24"/>
          <w:szCs w:val="24"/>
        </w:rPr>
        <w:br/>
      </w:r>
      <w:r w:rsidRPr="000541FF">
        <w:rPr>
          <w:i/>
          <w:iCs/>
          <w:sz w:val="20"/>
          <w:szCs w:val="20"/>
        </w:rPr>
        <w:t>***May need to ask Barb to print off travel receipts (flights, hotels, car rental etc)</w:t>
      </w:r>
    </w:p>
    <w:p w14:paraId="64F16D69" w14:textId="77777777" w:rsidR="00B51869" w:rsidRPr="0084377E" w:rsidRDefault="00B51869" w:rsidP="00B51869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Bell Mobility &amp; Nexicom invoices (see separate procedures for posting of these invoices)</w:t>
      </w:r>
    </w:p>
    <w:p w14:paraId="1CFF4EE8" w14:textId="77777777" w:rsidR="00B51869" w:rsidRDefault="00B51869" w:rsidP="00B518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1FF">
        <w:rPr>
          <w:sz w:val="24"/>
          <w:szCs w:val="24"/>
        </w:rPr>
        <w:t xml:space="preserve">Write GL codes and allocation (if applicable) on receipts and statement </w:t>
      </w:r>
    </w:p>
    <w:p w14:paraId="0982D421" w14:textId="77777777" w:rsidR="00B51869" w:rsidRPr="000541FF" w:rsidRDefault="00B51869" w:rsidP="00B5186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1FF">
        <w:rPr>
          <w:sz w:val="24"/>
          <w:szCs w:val="24"/>
        </w:rPr>
        <w:t xml:space="preserve">If something is charged on a credit card for another division, make a copy of the receipt OR make up a hand-written bill (from receipt book) to the other division, and give it to the controller for that division to include in their intercompany for that month.  For the hand-written bills, put the carbon copy with the Visa bill. </w:t>
      </w:r>
    </w:p>
    <w:p w14:paraId="71193B6F" w14:textId="387DB2BA" w:rsidR="00D80198" w:rsidRPr="006417C8" w:rsidRDefault="00D80198" w:rsidP="00D80198">
      <w:pPr>
        <w:rPr>
          <w:b/>
          <w:bCs/>
          <w:sz w:val="32"/>
          <w:szCs w:val="32"/>
          <w:u w:val="thick"/>
        </w:rPr>
      </w:pPr>
      <w:r w:rsidRPr="00BF2049">
        <w:rPr>
          <w:b/>
          <w:bCs/>
          <w:sz w:val="32"/>
          <w:szCs w:val="32"/>
          <w:highlight w:val="cyan"/>
          <w:u w:val="thick"/>
        </w:rPr>
        <w:t xml:space="preserve">Phil’s USD </w:t>
      </w:r>
      <w:proofErr w:type="gramStart"/>
      <w:r w:rsidRPr="00BF2049">
        <w:rPr>
          <w:b/>
          <w:bCs/>
          <w:sz w:val="32"/>
          <w:szCs w:val="32"/>
          <w:highlight w:val="cyan"/>
          <w:u w:val="thick"/>
        </w:rPr>
        <w:t>Visa  (</w:t>
      </w:r>
      <w:proofErr w:type="gramEnd"/>
      <w:r w:rsidRPr="00BF2049">
        <w:rPr>
          <w:b/>
          <w:bCs/>
          <w:sz w:val="32"/>
          <w:szCs w:val="32"/>
          <w:highlight w:val="cyan"/>
          <w:u w:val="thick"/>
        </w:rPr>
        <w:t>Vendor Code = VPB101)</w:t>
      </w:r>
    </w:p>
    <w:p w14:paraId="700A03D0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Adagio/AP/Invoices </w:t>
      </w:r>
    </w:p>
    <w:p w14:paraId="4B413162" w14:textId="77777777" w:rsidR="00D80198" w:rsidRPr="002D781B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Enter Invoices for each line/charge on the credit card allocating to the GL code written on stateme</w:t>
      </w:r>
      <w:r>
        <w:rPr>
          <w:sz w:val="24"/>
          <w:szCs w:val="24"/>
        </w:rPr>
        <w:t>nt</w:t>
      </w:r>
    </w:p>
    <w:p w14:paraId="1F1048F5" w14:textId="77777777" w:rsidR="00D80198" w:rsidRPr="0084377E" w:rsidRDefault="00D80198" w:rsidP="00D80198">
      <w:pPr>
        <w:pStyle w:val="ListParagraph"/>
        <w:rPr>
          <w:sz w:val="24"/>
          <w:szCs w:val="24"/>
        </w:rPr>
      </w:pPr>
      <w:r w:rsidRPr="0084377E">
        <w:rPr>
          <w:i/>
          <w:iCs/>
        </w:rPr>
        <w:t>***Reference = name of store/business being paid</w:t>
      </w:r>
    </w:p>
    <w:p w14:paraId="4ECB9600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Post Invoices</w:t>
      </w:r>
    </w:p>
    <w:p w14:paraId="73466446" w14:textId="77777777" w:rsidR="00D80198" w:rsidRPr="00CE445A" w:rsidRDefault="00D80198" w:rsidP="00D80198">
      <w:pPr>
        <w:ind w:left="360" w:firstLine="360"/>
        <w:rPr>
          <w:b/>
          <w:bCs/>
          <w:sz w:val="24"/>
          <w:szCs w:val="24"/>
          <w:u w:val="thick"/>
        </w:rPr>
      </w:pPr>
      <w:r>
        <w:rPr>
          <w:b/>
          <w:bCs/>
          <w:sz w:val="24"/>
          <w:szCs w:val="24"/>
          <w:u w:val="thick"/>
        </w:rPr>
        <w:t>Dummy Check for Vendor VPB101</w:t>
      </w:r>
    </w:p>
    <w:p w14:paraId="6E81CF4F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Adagio/AP/Checks</w:t>
      </w:r>
    </w:p>
    <w:p w14:paraId="04FAE989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Select the Bank = </w:t>
      </w:r>
      <w:r>
        <w:rPr>
          <w:sz w:val="24"/>
          <w:szCs w:val="24"/>
        </w:rPr>
        <w:t>VISAPU (Visa – Phil USD)</w:t>
      </w:r>
      <w:r w:rsidRPr="0084377E">
        <w:rPr>
          <w:sz w:val="24"/>
          <w:szCs w:val="24"/>
        </w:rPr>
        <w:t xml:space="preserve"> &amp; OK</w:t>
      </w:r>
    </w:p>
    <w:p w14:paraId="28DDEC89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Enter Vendor = </w:t>
      </w:r>
      <w:r>
        <w:rPr>
          <w:sz w:val="24"/>
          <w:szCs w:val="24"/>
        </w:rPr>
        <w:t>VPB101 (USD)</w:t>
      </w:r>
    </w:p>
    <w:p w14:paraId="64C80D59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(check box) Print Check</w:t>
      </w:r>
    </w:p>
    <w:p w14:paraId="69B4F768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Date to the day the money leaves the bank (Automatic Payment date from Visa Statement)</w:t>
      </w:r>
    </w:p>
    <w:p w14:paraId="5E843615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Bank (DOS) = 1.0000</w:t>
      </w:r>
    </w:p>
    <w:p w14:paraId="111BB3A6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Vendor (</w:t>
      </w:r>
      <w:r>
        <w:rPr>
          <w:sz w:val="24"/>
          <w:szCs w:val="24"/>
        </w:rPr>
        <w:t>USD</w:t>
      </w:r>
      <w:r w:rsidRPr="0084377E">
        <w:rPr>
          <w:sz w:val="24"/>
          <w:szCs w:val="24"/>
        </w:rPr>
        <w:t>) = 1.0000 (</w:t>
      </w:r>
      <w:r>
        <w:rPr>
          <w:sz w:val="24"/>
          <w:szCs w:val="24"/>
        </w:rPr>
        <w:t>AP – US$ Purchase</w:t>
      </w:r>
      <w:r w:rsidRPr="0084377E">
        <w:rPr>
          <w:sz w:val="24"/>
          <w:szCs w:val="24"/>
        </w:rPr>
        <w:t>)</w:t>
      </w:r>
    </w:p>
    <w:p w14:paraId="6EC7AFFC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Double Click blue line of the invoices to be paid and click OK (all from the statement being paid)</w:t>
      </w:r>
    </w:p>
    <w:p w14:paraId="7DB737BA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Once all invoices to be paid are selected (Check Amount should equal what is to be paid), then click OK</w:t>
      </w:r>
    </w:p>
    <w:p w14:paraId="78E1CB09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Highlight the Check and click “Print”</w:t>
      </w:r>
    </w:p>
    <w:p w14:paraId="09370AD7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Change Specification to “new spec laser”</w:t>
      </w:r>
    </w:p>
    <w:p w14:paraId="1FA7833E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Next Check, use any number in teens (10-19) as check # doesn’t matter if the number has been used before</w:t>
      </w:r>
    </w:p>
    <w:p w14:paraId="7862B0A5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Click Print</w:t>
      </w:r>
    </w:p>
    <w:p w14:paraId="7D1FA2F2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Print Alignment Check = no</w:t>
      </w:r>
    </w:p>
    <w:p w14:paraId="41BB2B9B" w14:textId="77777777" w:rsidR="00D80198" w:rsidRPr="0084377E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 xml:space="preserve">Printed Correctly = Yes (once confirmed it is correct), Additional Form = No, Clear </w:t>
      </w:r>
      <w:proofErr w:type="gramStart"/>
      <w:r w:rsidRPr="0084377E">
        <w:rPr>
          <w:sz w:val="24"/>
          <w:szCs w:val="24"/>
        </w:rPr>
        <w:t>Advise</w:t>
      </w:r>
      <w:proofErr w:type="gramEnd"/>
      <w:r w:rsidRPr="0084377E">
        <w:rPr>
          <w:sz w:val="24"/>
          <w:szCs w:val="24"/>
        </w:rPr>
        <w:t xml:space="preserve"> = Yes</w:t>
      </w:r>
    </w:p>
    <w:p w14:paraId="44849F5E" w14:textId="77777777" w:rsidR="00D80198" w:rsidRPr="002D781B" w:rsidRDefault="00D80198" w:rsidP="00D80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4377E">
        <w:rPr>
          <w:sz w:val="24"/>
          <w:szCs w:val="24"/>
        </w:rPr>
        <w:t>Close</w:t>
      </w:r>
      <w:r>
        <w:rPr>
          <w:sz w:val="24"/>
          <w:szCs w:val="24"/>
        </w:rPr>
        <w:t xml:space="preserve"> / </w:t>
      </w:r>
      <w:r w:rsidRPr="002D781B">
        <w:rPr>
          <w:sz w:val="24"/>
          <w:szCs w:val="24"/>
        </w:rPr>
        <w:t>Post / Post Only</w:t>
      </w:r>
      <w:r>
        <w:rPr>
          <w:sz w:val="24"/>
          <w:szCs w:val="24"/>
        </w:rPr>
        <w:t xml:space="preserve"> / OK</w:t>
      </w:r>
    </w:p>
    <w:p w14:paraId="2EE2AC9F" w14:textId="77777777" w:rsidR="00D80198" w:rsidRDefault="00D80198" w:rsidP="00D80198">
      <w:r>
        <w:rPr>
          <w:b/>
          <w:bCs/>
          <w:sz w:val="24"/>
          <w:szCs w:val="24"/>
          <w:u w:val="thick"/>
        </w:rPr>
        <w:br/>
      </w:r>
      <w:r>
        <w:t>Dummy Checks tell Adagio that that an invoice has been paid, when it has already been paid by Automatic Withdrawal</w:t>
      </w:r>
    </w:p>
    <w:p w14:paraId="49051093" w14:textId="77777777" w:rsidR="00D80198" w:rsidRDefault="00D80198" w:rsidP="00D80198">
      <w:r>
        <w:t>After Printing &amp; Posting dummy cheques in AP module:</w:t>
      </w:r>
    </w:p>
    <w:p w14:paraId="6259B5CF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Adagio / GL / Retrieve</w:t>
      </w:r>
    </w:p>
    <w:p w14:paraId="26A0C14F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Click Retrieve button</w:t>
      </w:r>
    </w:p>
    <w:p w14:paraId="0024B7E3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Post &amp; OK</w:t>
      </w:r>
    </w:p>
    <w:p w14:paraId="1BAF3E2F" w14:textId="77777777" w:rsidR="00D80198" w:rsidRDefault="00D80198" w:rsidP="00D80198">
      <w:pPr>
        <w:rPr>
          <w:b/>
          <w:bCs/>
          <w:u w:val="single"/>
        </w:rPr>
      </w:pPr>
      <w:r w:rsidRPr="00FC1CEF">
        <w:rPr>
          <w:b/>
          <w:bCs/>
          <w:sz w:val="24"/>
          <w:szCs w:val="24"/>
          <w:u w:val="single"/>
        </w:rPr>
        <w:lastRenderedPageBreak/>
        <w:t>Posting Automatic Payment</w:t>
      </w:r>
    </w:p>
    <w:p w14:paraId="2CF145D4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Adagio / Ledger / Batch or Next Year (when year end not closed for the previous FY)</w:t>
      </w:r>
    </w:p>
    <w:p w14:paraId="3F109315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Click “NEW” &amp; OK</w:t>
      </w:r>
    </w:p>
    <w:p w14:paraId="79E767E3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Change period (to the payment due date)</w:t>
      </w:r>
    </w:p>
    <w:p w14:paraId="3D8978CF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Double Click on the Blue Line</w:t>
      </w:r>
    </w:p>
    <w:p w14:paraId="5DEC7517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G/L = 3</w:t>
      </w:r>
    </w:p>
    <w:p w14:paraId="5354CFAB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 xml:space="preserve">Date = date automatic payment scheduled to come out on </w:t>
      </w:r>
    </w:p>
    <w:p w14:paraId="77AFA491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Description = Phil’s Visa – USD + month/year</w:t>
      </w:r>
    </w:p>
    <w:p w14:paraId="28493986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Account = CREDIT account 1040 (Full Amount)</w:t>
      </w:r>
    </w:p>
    <w:p w14:paraId="1C30A46C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 xml:space="preserve">Account = DEBIT account 1102-TRA (Full </w:t>
      </w:r>
      <w:proofErr w:type="gramStart"/>
      <w:r>
        <w:t>Amount)  *</w:t>
      </w:r>
      <w:proofErr w:type="gramEnd"/>
      <w:r>
        <w:t>*this is clearing account, this clears the amounts posted by the dummy cheques</w:t>
      </w:r>
    </w:p>
    <w:p w14:paraId="11207571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Close / Close / Post</w:t>
      </w:r>
    </w:p>
    <w:p w14:paraId="254617FD" w14:textId="77777777" w:rsidR="00D80198" w:rsidRDefault="00D80198" w:rsidP="00D80198"/>
    <w:p w14:paraId="0D1317A2" w14:textId="77777777" w:rsidR="00D80198" w:rsidRDefault="00D80198" w:rsidP="00D80198">
      <w:pPr>
        <w:rPr>
          <w:b/>
          <w:bCs/>
          <w:u w:val="single"/>
        </w:rPr>
      </w:pPr>
      <w:r>
        <w:rPr>
          <w:b/>
          <w:bCs/>
          <w:u w:val="single"/>
        </w:rPr>
        <w:t>To Check Month is Fully Reconciled</w:t>
      </w:r>
    </w:p>
    <w:p w14:paraId="307E69B6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Go to View</w:t>
      </w:r>
    </w:p>
    <w:p w14:paraId="7CAA2602" w14:textId="77777777" w:rsidR="00D80198" w:rsidRDefault="00D80198" w:rsidP="00D80198">
      <w:pPr>
        <w:pStyle w:val="ListParagraph"/>
        <w:numPr>
          <w:ilvl w:val="0"/>
          <w:numId w:val="1"/>
        </w:numPr>
      </w:pPr>
      <w:r>
        <w:t>Scroll to or “Find” account 1102-TRA</w:t>
      </w:r>
    </w:p>
    <w:p w14:paraId="26811217" w14:textId="77777777" w:rsidR="00D80198" w:rsidRPr="00705059" w:rsidRDefault="00D80198" w:rsidP="00D80198">
      <w:pPr>
        <w:pStyle w:val="ListParagraph"/>
        <w:numPr>
          <w:ilvl w:val="0"/>
          <w:numId w:val="1"/>
        </w:numPr>
      </w:pPr>
      <w:r>
        <w:t>Confirm balance is zero, if not this means that a charge has not been posted through AP subledger</w:t>
      </w:r>
    </w:p>
    <w:p w14:paraId="6E1D85E9" w14:textId="77777777" w:rsidR="0095532F" w:rsidRDefault="0095532F"/>
    <w:sectPr w:rsidR="0095532F" w:rsidSect="00D801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04D"/>
    <w:multiLevelType w:val="hybridMultilevel"/>
    <w:tmpl w:val="F1A272C8"/>
    <w:lvl w:ilvl="0" w:tplc="B9FC6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98"/>
    <w:rsid w:val="0095532F"/>
    <w:rsid w:val="00B51869"/>
    <w:rsid w:val="00D8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5ACB"/>
  <w15:chartTrackingRefBased/>
  <w15:docId w15:val="{C2F555E2-8FFC-42D0-AF60-091A0BDF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2</cp:revision>
  <dcterms:created xsi:type="dcterms:W3CDTF">2019-08-22T21:02:00Z</dcterms:created>
  <dcterms:modified xsi:type="dcterms:W3CDTF">2019-08-22T21:04:00Z</dcterms:modified>
</cp:coreProperties>
</file>